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754"/>
        <w:gridCol w:w="2034"/>
        <w:gridCol w:w="2394"/>
      </w:tblGrid>
      <w:tr w:rsidR="004F0ECA" w:rsidTr="002023AA">
        <w:tc>
          <w:tcPr>
            <w:tcW w:w="2394" w:type="dxa"/>
          </w:tcPr>
          <w:p w:rsidR="004F0ECA" w:rsidRPr="008E786C" w:rsidRDefault="004F0ECA">
            <w:pPr>
              <w:rPr>
                <w:b/>
                <w:sz w:val="28"/>
                <w:szCs w:val="28"/>
              </w:rPr>
            </w:pPr>
            <w:r w:rsidRPr="008E786C">
              <w:rPr>
                <w:b/>
                <w:sz w:val="28"/>
                <w:szCs w:val="28"/>
              </w:rPr>
              <w:t>Specie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Pr="008E786C" w:rsidRDefault="004F0ECA">
            <w:pPr>
              <w:rPr>
                <w:b/>
                <w:sz w:val="28"/>
                <w:szCs w:val="28"/>
              </w:rPr>
            </w:pPr>
            <w:r w:rsidRPr="008E786C">
              <w:rPr>
                <w:b/>
                <w:sz w:val="28"/>
                <w:szCs w:val="28"/>
              </w:rPr>
              <w:t>NFPA – fire rating</w:t>
            </w:r>
          </w:p>
        </w:tc>
        <w:tc>
          <w:tcPr>
            <w:tcW w:w="2034" w:type="dxa"/>
          </w:tcPr>
          <w:p w:rsidR="004F0ECA" w:rsidRPr="008E786C" w:rsidRDefault="004F0ECA">
            <w:pPr>
              <w:rPr>
                <w:b/>
                <w:sz w:val="28"/>
                <w:szCs w:val="28"/>
              </w:rPr>
            </w:pPr>
            <w:proofErr w:type="spellStart"/>
            <w:r w:rsidRPr="008E786C">
              <w:rPr>
                <w:b/>
                <w:sz w:val="28"/>
                <w:szCs w:val="28"/>
              </w:rPr>
              <w:t>Janka</w:t>
            </w:r>
            <w:proofErr w:type="spellEnd"/>
            <w:r w:rsidRPr="008E786C">
              <w:rPr>
                <w:b/>
                <w:sz w:val="28"/>
                <w:szCs w:val="28"/>
              </w:rPr>
              <w:t xml:space="preserve"> Hardness Rating</w:t>
            </w:r>
          </w:p>
        </w:tc>
        <w:tc>
          <w:tcPr>
            <w:tcW w:w="2394" w:type="dxa"/>
          </w:tcPr>
          <w:p w:rsidR="004F0ECA" w:rsidRPr="008E786C" w:rsidRDefault="00983D88">
            <w:pPr>
              <w:rPr>
                <w:b/>
                <w:sz w:val="28"/>
                <w:szCs w:val="28"/>
              </w:rPr>
            </w:pPr>
            <w:r w:rsidRPr="008E786C">
              <w:rPr>
                <w:b/>
                <w:sz w:val="28"/>
                <w:szCs w:val="28"/>
              </w:rPr>
              <w:t xml:space="preserve">Average </w:t>
            </w:r>
            <w:r w:rsidR="004F0ECA" w:rsidRPr="008E786C">
              <w:rPr>
                <w:b/>
                <w:sz w:val="28"/>
                <w:szCs w:val="28"/>
              </w:rPr>
              <w:t>Weight</w:t>
            </w:r>
          </w:p>
        </w:tc>
      </w:tr>
      <w:tr w:rsidR="004F0ECA" w:rsidTr="002023AA">
        <w:tc>
          <w:tcPr>
            <w:tcW w:w="2394" w:type="dxa"/>
          </w:tcPr>
          <w:p w:rsidR="004F0ECA" w:rsidRDefault="00983D88">
            <w:proofErr w:type="spellStart"/>
            <w:r>
              <w:t>Ipe</w:t>
            </w:r>
            <w:proofErr w:type="spellEnd"/>
            <w:r>
              <w:t xml:space="preserve"> (</w:t>
            </w:r>
            <w:proofErr w:type="spellStart"/>
            <w:r>
              <w:t>ee</w:t>
            </w:r>
            <w:proofErr w:type="spellEnd"/>
            <w:r>
              <w:t>-pay)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83D88" w:rsidP="00983D88">
            <w:r>
              <w:t>A  (the same as concrete)</w:t>
            </w:r>
          </w:p>
        </w:tc>
        <w:tc>
          <w:tcPr>
            <w:tcW w:w="2034" w:type="dxa"/>
          </w:tcPr>
          <w:p w:rsidR="004F0ECA" w:rsidRDefault="009A15F2">
            <w:r>
              <w:t>3680</w:t>
            </w:r>
          </w:p>
        </w:tc>
        <w:tc>
          <w:tcPr>
            <w:tcW w:w="2394" w:type="dxa"/>
          </w:tcPr>
          <w:p w:rsidR="004F0ECA" w:rsidRDefault="009A15F2">
            <w:r w:rsidRPr="009A15F2">
              <w:t>72 lbs./cu. ft.</w:t>
            </w:r>
          </w:p>
        </w:tc>
      </w:tr>
      <w:tr w:rsidR="004F0ECA" w:rsidTr="002023AA">
        <w:tc>
          <w:tcPr>
            <w:tcW w:w="2394" w:type="dxa"/>
          </w:tcPr>
          <w:p w:rsidR="004F0ECA" w:rsidRDefault="00983D88">
            <w:proofErr w:type="spellStart"/>
            <w:r>
              <w:t>Cumaru</w:t>
            </w:r>
            <w:proofErr w:type="spellEnd"/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83D88">
            <w:r>
              <w:t>A</w:t>
            </w:r>
          </w:p>
        </w:tc>
        <w:tc>
          <w:tcPr>
            <w:tcW w:w="2034" w:type="dxa"/>
          </w:tcPr>
          <w:p w:rsidR="004F0ECA" w:rsidRDefault="009A15F2">
            <w:r>
              <w:t>3540</w:t>
            </w:r>
          </w:p>
        </w:tc>
        <w:tc>
          <w:tcPr>
            <w:tcW w:w="2394" w:type="dxa"/>
          </w:tcPr>
          <w:p w:rsidR="004F0ECA" w:rsidRDefault="009A15F2">
            <w:r>
              <w:t>67 lbs./cu. f</w:t>
            </w:r>
            <w:r w:rsidRPr="009A15F2">
              <w:t>t.</w:t>
            </w:r>
          </w:p>
        </w:tc>
      </w:tr>
      <w:tr w:rsidR="004F0ECA" w:rsidTr="002023AA">
        <w:tc>
          <w:tcPr>
            <w:tcW w:w="2394" w:type="dxa"/>
          </w:tcPr>
          <w:p w:rsidR="004F0ECA" w:rsidRDefault="00983D88">
            <w:proofErr w:type="spellStart"/>
            <w:r>
              <w:t>Massaranduba</w:t>
            </w:r>
            <w:proofErr w:type="spellEnd"/>
            <w:r>
              <w:t xml:space="preserve"> (</w:t>
            </w:r>
            <w:proofErr w:type="spellStart"/>
            <w:r>
              <w:t>massa</w:t>
            </w:r>
            <w:proofErr w:type="spellEnd"/>
            <w:r>
              <w:t>)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A15F2">
            <w:r>
              <w:t>A</w:t>
            </w:r>
          </w:p>
        </w:tc>
        <w:tc>
          <w:tcPr>
            <w:tcW w:w="2034" w:type="dxa"/>
          </w:tcPr>
          <w:p w:rsidR="004F0ECA" w:rsidRDefault="009A15F2">
            <w:r>
              <w:t>3190</w:t>
            </w:r>
          </w:p>
        </w:tc>
        <w:tc>
          <w:tcPr>
            <w:tcW w:w="2394" w:type="dxa"/>
          </w:tcPr>
          <w:p w:rsidR="004F0ECA" w:rsidRDefault="009A15F2">
            <w:r>
              <w:t>66 lbs./cu. ft.</w:t>
            </w:r>
          </w:p>
        </w:tc>
      </w:tr>
      <w:tr w:rsidR="004F0ECA" w:rsidTr="002023AA">
        <w:tc>
          <w:tcPr>
            <w:tcW w:w="2394" w:type="dxa"/>
          </w:tcPr>
          <w:p w:rsidR="004F0ECA" w:rsidRDefault="00983D88">
            <w:proofErr w:type="spellStart"/>
            <w:r>
              <w:t>Garapa</w:t>
            </w:r>
            <w:proofErr w:type="spellEnd"/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83D88">
            <w:r>
              <w:t>A</w:t>
            </w:r>
          </w:p>
        </w:tc>
        <w:tc>
          <w:tcPr>
            <w:tcW w:w="2034" w:type="dxa"/>
          </w:tcPr>
          <w:p w:rsidR="004F0ECA" w:rsidRDefault="009A15F2">
            <w:r>
              <w:t>1700</w:t>
            </w:r>
          </w:p>
        </w:tc>
        <w:tc>
          <w:tcPr>
            <w:tcW w:w="2394" w:type="dxa"/>
          </w:tcPr>
          <w:p w:rsidR="004F0ECA" w:rsidRDefault="009A15F2">
            <w:r>
              <w:t>50 lbs./cu. f</w:t>
            </w:r>
            <w:r w:rsidRPr="009A15F2">
              <w:t>t.</w:t>
            </w:r>
          </w:p>
        </w:tc>
      </w:tr>
      <w:tr w:rsidR="004F0ECA" w:rsidTr="002023AA">
        <w:tc>
          <w:tcPr>
            <w:tcW w:w="2394" w:type="dxa"/>
          </w:tcPr>
          <w:p w:rsidR="004F0ECA" w:rsidRDefault="00983D88">
            <w:r>
              <w:t>Cypress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A15F2">
            <w:r>
              <w:t>C</w:t>
            </w:r>
          </w:p>
        </w:tc>
        <w:tc>
          <w:tcPr>
            <w:tcW w:w="2034" w:type="dxa"/>
          </w:tcPr>
          <w:p w:rsidR="004F0ECA" w:rsidRDefault="009A15F2">
            <w:r>
              <w:t>570</w:t>
            </w:r>
          </w:p>
        </w:tc>
        <w:tc>
          <w:tcPr>
            <w:tcW w:w="2394" w:type="dxa"/>
          </w:tcPr>
          <w:p w:rsidR="004F0ECA" w:rsidRDefault="009A15F2">
            <w:r>
              <w:t>32 lbs./cu. ft.</w:t>
            </w:r>
          </w:p>
        </w:tc>
      </w:tr>
      <w:tr w:rsidR="004F0ECA" w:rsidTr="002023AA">
        <w:tc>
          <w:tcPr>
            <w:tcW w:w="2394" w:type="dxa"/>
          </w:tcPr>
          <w:p w:rsidR="004F0ECA" w:rsidRDefault="009A15F2">
            <w:r>
              <w:t>Inland</w:t>
            </w:r>
            <w:r w:rsidR="00983D88">
              <w:t xml:space="preserve"> Red Cedar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A15F2">
            <w:r>
              <w:t>B</w:t>
            </w:r>
          </w:p>
        </w:tc>
        <w:tc>
          <w:tcPr>
            <w:tcW w:w="2034" w:type="dxa"/>
          </w:tcPr>
          <w:p w:rsidR="004F0ECA" w:rsidRDefault="009A15F2">
            <w:r>
              <w:t>350</w:t>
            </w:r>
          </w:p>
        </w:tc>
        <w:tc>
          <w:tcPr>
            <w:tcW w:w="2394" w:type="dxa"/>
          </w:tcPr>
          <w:p w:rsidR="004F0ECA" w:rsidRDefault="009A15F2">
            <w:r>
              <w:t>23 lbs./cu. ft.</w:t>
            </w:r>
          </w:p>
        </w:tc>
      </w:tr>
      <w:tr w:rsidR="004F0ECA" w:rsidTr="002023AA">
        <w:tc>
          <w:tcPr>
            <w:tcW w:w="2394" w:type="dxa"/>
          </w:tcPr>
          <w:p w:rsidR="004F0ECA" w:rsidRDefault="00983D88">
            <w:r>
              <w:t>Atlantic White Cedar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A15F2">
            <w:r>
              <w:t>B</w:t>
            </w:r>
          </w:p>
        </w:tc>
        <w:tc>
          <w:tcPr>
            <w:tcW w:w="2034" w:type="dxa"/>
          </w:tcPr>
          <w:p w:rsidR="004F0ECA" w:rsidRDefault="009A15F2">
            <w:r>
              <w:t>350</w:t>
            </w:r>
          </w:p>
        </w:tc>
        <w:tc>
          <w:tcPr>
            <w:tcW w:w="2394" w:type="dxa"/>
          </w:tcPr>
          <w:p w:rsidR="004F0ECA" w:rsidRDefault="009A15F2">
            <w:r>
              <w:t>24 lbs./cu. ft.</w:t>
            </w:r>
          </w:p>
        </w:tc>
      </w:tr>
      <w:tr w:rsidR="004F0ECA" w:rsidTr="002023AA">
        <w:tc>
          <w:tcPr>
            <w:tcW w:w="2394" w:type="dxa"/>
          </w:tcPr>
          <w:p w:rsidR="004F0ECA" w:rsidRDefault="00983D88">
            <w:r>
              <w:t>Red Oak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4F0ECA" w:rsidRDefault="009A15F2">
            <w:r>
              <w:t>C</w:t>
            </w:r>
          </w:p>
        </w:tc>
        <w:tc>
          <w:tcPr>
            <w:tcW w:w="2034" w:type="dxa"/>
          </w:tcPr>
          <w:p w:rsidR="004F0ECA" w:rsidRDefault="009A15F2">
            <w:r>
              <w:t>1260</w:t>
            </w:r>
          </w:p>
        </w:tc>
        <w:tc>
          <w:tcPr>
            <w:tcW w:w="2394" w:type="dxa"/>
          </w:tcPr>
          <w:p w:rsidR="004F0ECA" w:rsidRDefault="009A15F2">
            <w:r>
              <w:t>45 lbs./cu. ft.</w:t>
            </w:r>
          </w:p>
        </w:tc>
      </w:tr>
      <w:tr w:rsidR="009A15F2" w:rsidTr="002023AA">
        <w:tc>
          <w:tcPr>
            <w:tcW w:w="2394" w:type="dxa"/>
          </w:tcPr>
          <w:p w:rsidR="009A15F2" w:rsidRDefault="009A15F2">
            <w:r>
              <w:t>White Oak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9A15F2" w:rsidRDefault="009A15F2">
            <w:r>
              <w:t>C</w:t>
            </w:r>
          </w:p>
        </w:tc>
        <w:tc>
          <w:tcPr>
            <w:tcW w:w="2034" w:type="dxa"/>
          </w:tcPr>
          <w:p w:rsidR="009A15F2" w:rsidRDefault="009A15F2">
            <w:r>
              <w:t>1360</w:t>
            </w:r>
          </w:p>
        </w:tc>
        <w:tc>
          <w:tcPr>
            <w:tcW w:w="2394" w:type="dxa"/>
          </w:tcPr>
          <w:p w:rsidR="009A15F2" w:rsidRDefault="009A15F2">
            <w:r>
              <w:t>50 lbs./cu. ft.</w:t>
            </w:r>
          </w:p>
        </w:tc>
      </w:tr>
      <w:tr w:rsidR="002023AA" w:rsidTr="002023AA">
        <w:tc>
          <w:tcPr>
            <w:tcW w:w="2394" w:type="dxa"/>
          </w:tcPr>
          <w:p w:rsidR="002023AA" w:rsidRDefault="002023AA">
            <w:r>
              <w:t>Heart Pine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2023AA" w:rsidRDefault="002023AA"/>
        </w:tc>
        <w:tc>
          <w:tcPr>
            <w:tcW w:w="2034" w:type="dxa"/>
          </w:tcPr>
          <w:p w:rsidR="002023AA" w:rsidRDefault="002023AA">
            <w:r>
              <w:t>1225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023AA" w:rsidRDefault="002023AA"/>
        </w:tc>
      </w:tr>
    </w:tbl>
    <w:p w:rsidR="008E786C" w:rsidRDefault="008E786C"/>
    <w:p w:rsidR="008E786C" w:rsidRDefault="008E786C">
      <w:r w:rsidRPr="008E786C">
        <w:t>NFPA is the National Fire Protection</w:t>
      </w:r>
    </w:p>
    <w:p w:rsidR="008E786C" w:rsidRDefault="008E786C">
      <w:r w:rsidRPr="008E786C">
        <w:t xml:space="preserve">The </w:t>
      </w:r>
      <w:proofErr w:type="spellStart"/>
      <w:r w:rsidRPr="008E786C">
        <w:t>Janka</w:t>
      </w:r>
      <w:proofErr w:type="spellEnd"/>
      <w:r w:rsidRPr="008E786C">
        <w:t xml:space="preserve"> rating is a measure of the amount of force required to push a .444" diameter steel ball half way into a piece of wood.</w:t>
      </w:r>
    </w:p>
    <w:p w:rsidR="00591853" w:rsidRDefault="00591853"/>
    <w:p w:rsidR="00591853" w:rsidRPr="00652E39" w:rsidRDefault="00591853" w:rsidP="00591853">
      <w:pPr>
        <w:jc w:val="center"/>
        <w:rPr>
          <w:b/>
        </w:rPr>
      </w:pPr>
      <w:r w:rsidRPr="00652E39">
        <w:rPr>
          <w:b/>
        </w:rPr>
        <w:t xml:space="preserve">Wood Haven, Inc.   </w:t>
      </w:r>
      <w:hyperlink r:id="rId5" w:history="1">
        <w:r w:rsidRPr="00652E39">
          <w:rPr>
            <w:rStyle w:val="Hyperlink"/>
            <w:b/>
            <w:color w:val="auto"/>
          </w:rPr>
          <w:t>www.rainscreenclip.com</w:t>
        </w:r>
      </w:hyperlink>
      <w:r w:rsidRPr="00652E39">
        <w:rPr>
          <w:b/>
        </w:rPr>
        <w:t xml:space="preserve">     </w:t>
      </w:r>
      <w:hyperlink r:id="rId6" w:history="1">
        <w:r w:rsidRPr="00652E39">
          <w:rPr>
            <w:rStyle w:val="Hyperlink"/>
            <w:b/>
            <w:color w:val="auto"/>
          </w:rPr>
          <w:t>www.deckclip.com</w:t>
        </w:r>
      </w:hyperlink>
      <w:r w:rsidRPr="00652E39">
        <w:rPr>
          <w:b/>
        </w:rPr>
        <w:t xml:space="preserve">    1-800-545-8884</w:t>
      </w:r>
    </w:p>
    <w:p w:rsidR="00591853" w:rsidRDefault="00591853"/>
    <w:p w:rsidR="008E786C" w:rsidRDefault="008E786C"/>
    <w:sectPr w:rsidR="008E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CA"/>
    <w:rsid w:val="002023AA"/>
    <w:rsid w:val="003343CB"/>
    <w:rsid w:val="004F0ECA"/>
    <w:rsid w:val="00591853"/>
    <w:rsid w:val="008E786C"/>
    <w:rsid w:val="00983D88"/>
    <w:rsid w:val="009A15F2"/>
    <w:rsid w:val="00B9287C"/>
    <w:rsid w:val="00F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kclip.com" TargetMode="External"/><Relationship Id="rId5" Type="http://schemas.openxmlformats.org/officeDocument/2006/relationships/hyperlink" Target="http://www.rainscreencl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WoodHaven</dc:creator>
  <cp:lastModifiedBy>me</cp:lastModifiedBy>
  <cp:revision>4</cp:revision>
  <dcterms:created xsi:type="dcterms:W3CDTF">2012-08-30T18:34:00Z</dcterms:created>
  <dcterms:modified xsi:type="dcterms:W3CDTF">2013-04-11T15:56:00Z</dcterms:modified>
</cp:coreProperties>
</file>